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BF" w:rsidRDefault="00A71CBF" w:rsidP="00A71CBF">
      <w:pPr>
        <w:widowControl w:val="0"/>
        <w:autoSpaceDE w:val="0"/>
        <w:autoSpaceDN w:val="0"/>
        <w:adjustRightInd w:val="0"/>
        <w:rPr>
          <w:rFonts w:ascii="Perpetua" w:hAnsi="Perpetua" w:cs="Times"/>
          <w:color w:val="484848"/>
          <w:sz w:val="28"/>
          <w:szCs w:val="48"/>
        </w:rPr>
      </w:pPr>
      <w:r w:rsidRPr="00A71CBF">
        <w:rPr>
          <w:rFonts w:ascii="Perpetua" w:hAnsi="Perpetua" w:cs="Times"/>
          <w:color w:val="484848"/>
          <w:sz w:val="28"/>
          <w:szCs w:val="48"/>
        </w:rPr>
        <w:t>Newton North School Council Members: 2014-2015</w:t>
      </w:r>
    </w:p>
    <w:p w:rsidR="00A71CBF" w:rsidRPr="00A71CBF" w:rsidRDefault="00A71CBF" w:rsidP="00A71CBF">
      <w:pPr>
        <w:widowControl w:val="0"/>
        <w:autoSpaceDE w:val="0"/>
        <w:autoSpaceDN w:val="0"/>
        <w:adjustRightInd w:val="0"/>
        <w:rPr>
          <w:rFonts w:ascii="Perpetua" w:hAnsi="Perpetua" w:cs="Times"/>
          <w:color w:val="484848"/>
          <w:sz w:val="28"/>
          <w:szCs w:val="48"/>
        </w:rPr>
      </w:pPr>
    </w:p>
    <w:p w:rsidR="00A71CBF" w:rsidRPr="00A71CBF" w:rsidRDefault="00A71CBF" w:rsidP="00A71CBF">
      <w:pPr>
        <w:widowControl w:val="0"/>
        <w:autoSpaceDE w:val="0"/>
        <w:autoSpaceDN w:val="0"/>
        <w:adjustRightInd w:val="0"/>
        <w:rPr>
          <w:rFonts w:ascii="Perpetua" w:hAnsi="Perpetua" w:cs="Arial"/>
          <w:sz w:val="28"/>
          <w:szCs w:val="28"/>
          <w:u w:color="484848"/>
        </w:rPr>
      </w:pPr>
      <w:r w:rsidRPr="00A71CBF">
        <w:rPr>
          <w:rFonts w:ascii="Perpetua" w:hAnsi="Perpetua" w:cs="Arial"/>
          <w:color w:val="484848"/>
          <w:sz w:val="28"/>
          <w:szCs w:val="28"/>
          <w:u w:val="single" w:color="484848"/>
        </w:rPr>
        <w:t>Principal &amp; co-chair</w:t>
      </w:r>
    </w:p>
    <w:p w:rsidR="00A71CBF" w:rsidRPr="00A71CBF" w:rsidRDefault="00A71CBF" w:rsidP="00A71CBF">
      <w:pPr>
        <w:widowControl w:val="0"/>
        <w:autoSpaceDE w:val="0"/>
        <w:autoSpaceDN w:val="0"/>
        <w:adjustRightInd w:val="0"/>
        <w:rPr>
          <w:rFonts w:ascii="Perpetua" w:hAnsi="Perpetua" w:cs="Arial"/>
          <w:sz w:val="28"/>
          <w:szCs w:val="28"/>
          <w:u w:color="484848"/>
        </w:rPr>
      </w:pPr>
      <w:r w:rsidRPr="00A71CBF">
        <w:rPr>
          <w:rFonts w:ascii="Perpetua" w:hAnsi="Perpetua" w:cs="Arial"/>
          <w:color w:val="484848"/>
          <w:sz w:val="28"/>
          <w:szCs w:val="28"/>
          <w:u w:color="484848"/>
        </w:rPr>
        <w:t>Jen Price</w:t>
      </w:r>
      <w:proofErr w:type="gramStart"/>
      <w:r w:rsidRPr="00A71CBF">
        <w:rPr>
          <w:rFonts w:ascii="Perpetua" w:hAnsi="Perpetua" w:cs="Arial"/>
          <w:color w:val="484848"/>
          <w:sz w:val="28"/>
          <w:szCs w:val="28"/>
          <w:u w:color="484848"/>
        </w:rPr>
        <w:t>:    </w:t>
      </w:r>
      <w:proofErr w:type="gramEnd"/>
      <w:hyperlink r:id="rId4" w:history="1">
        <w:r w:rsidRPr="00A71CBF">
          <w:rPr>
            <w:rFonts w:ascii="Perpetua" w:hAnsi="Perpetua" w:cs="Arial"/>
            <w:color w:val="0C66E2"/>
            <w:sz w:val="28"/>
            <w:szCs w:val="28"/>
            <w:u w:color="484848"/>
          </w:rPr>
          <w:t>Jennifer_Price@newton.k12.ma.us</w:t>
        </w:r>
      </w:hyperlink>
      <w:r w:rsidRPr="00A71CBF">
        <w:rPr>
          <w:rFonts w:ascii="Perpetua" w:hAnsi="Perpetua" w:cs="Arial"/>
          <w:color w:val="484848"/>
          <w:sz w:val="28"/>
          <w:szCs w:val="28"/>
          <w:u w:color="484848"/>
        </w:rPr>
        <w:t xml:space="preserve"> </w:t>
      </w:r>
    </w:p>
    <w:p w:rsidR="00A71CBF" w:rsidRPr="00A71CBF" w:rsidRDefault="00A71CBF" w:rsidP="00A71CBF">
      <w:pPr>
        <w:widowControl w:val="0"/>
        <w:autoSpaceDE w:val="0"/>
        <w:autoSpaceDN w:val="0"/>
        <w:adjustRightInd w:val="0"/>
        <w:rPr>
          <w:rFonts w:ascii="Perpetua" w:hAnsi="Perpetua" w:cs="Arial"/>
          <w:sz w:val="28"/>
          <w:szCs w:val="28"/>
          <w:u w:color="484848"/>
        </w:rPr>
      </w:pPr>
    </w:p>
    <w:p w:rsidR="00A71CBF" w:rsidRPr="00A71CBF" w:rsidRDefault="00A71CBF" w:rsidP="00A71CBF">
      <w:pPr>
        <w:widowControl w:val="0"/>
        <w:autoSpaceDE w:val="0"/>
        <w:autoSpaceDN w:val="0"/>
        <w:adjustRightInd w:val="0"/>
        <w:rPr>
          <w:rFonts w:ascii="Perpetua" w:hAnsi="Perpetua" w:cs="Arial"/>
          <w:sz w:val="28"/>
          <w:szCs w:val="28"/>
          <w:u w:color="484848"/>
        </w:rPr>
      </w:pPr>
      <w:r w:rsidRPr="00A71CBF">
        <w:rPr>
          <w:rFonts w:ascii="Perpetua" w:hAnsi="Perpetua" w:cs="Arial"/>
          <w:color w:val="484848"/>
          <w:sz w:val="28"/>
          <w:szCs w:val="28"/>
          <w:u w:val="single" w:color="484848"/>
        </w:rPr>
        <w:t>Parent Representative co-chair</w:t>
      </w:r>
    </w:p>
    <w:p w:rsidR="00A71CBF" w:rsidRPr="00A71CBF" w:rsidRDefault="00A71CBF" w:rsidP="00A71CBF">
      <w:pPr>
        <w:widowControl w:val="0"/>
        <w:autoSpaceDE w:val="0"/>
        <w:autoSpaceDN w:val="0"/>
        <w:adjustRightInd w:val="0"/>
        <w:rPr>
          <w:rFonts w:ascii="Perpetua" w:hAnsi="Perpetua" w:cs="Arial"/>
          <w:sz w:val="28"/>
          <w:szCs w:val="28"/>
          <w:u w:color="484848"/>
        </w:rPr>
      </w:pPr>
      <w:r w:rsidRPr="00A71CBF">
        <w:rPr>
          <w:rFonts w:ascii="Perpetua" w:hAnsi="Perpetua" w:cs="Arial"/>
          <w:color w:val="484848"/>
          <w:sz w:val="28"/>
          <w:szCs w:val="28"/>
          <w:u w:color="484848"/>
        </w:rPr>
        <w:t>Jo Doherty:  Elected to serve from Fall 2012 to June 2015</w:t>
      </w:r>
    </w:p>
    <w:p w:rsidR="00A71CBF" w:rsidRPr="00A71CBF" w:rsidRDefault="00A71CBF" w:rsidP="00A71CBF">
      <w:pPr>
        <w:widowControl w:val="0"/>
        <w:autoSpaceDE w:val="0"/>
        <w:autoSpaceDN w:val="0"/>
        <w:adjustRightInd w:val="0"/>
        <w:rPr>
          <w:rFonts w:ascii="Perpetua" w:hAnsi="Perpetua" w:cs="Arial"/>
          <w:sz w:val="28"/>
          <w:szCs w:val="28"/>
          <w:u w:color="484848"/>
        </w:rPr>
      </w:pPr>
    </w:p>
    <w:p w:rsidR="00A71CBF" w:rsidRPr="00A71CBF" w:rsidRDefault="00A71CBF" w:rsidP="00A71CBF">
      <w:pPr>
        <w:widowControl w:val="0"/>
        <w:autoSpaceDE w:val="0"/>
        <w:autoSpaceDN w:val="0"/>
        <w:adjustRightInd w:val="0"/>
        <w:rPr>
          <w:rFonts w:ascii="Perpetua" w:hAnsi="Perpetua" w:cs="Arial"/>
          <w:sz w:val="28"/>
          <w:szCs w:val="28"/>
          <w:u w:color="484848"/>
        </w:rPr>
      </w:pPr>
      <w:r w:rsidRPr="00A71CBF">
        <w:rPr>
          <w:rFonts w:ascii="Perpetua" w:hAnsi="Perpetua" w:cs="Arial"/>
          <w:color w:val="484848"/>
          <w:sz w:val="28"/>
          <w:szCs w:val="28"/>
          <w:u w:val="single" w:color="484848"/>
        </w:rPr>
        <w:t>Parent Representatives</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Jean Wood: Elected to serve from Fall 2013 to June 2016</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Laura Holt: Elected to serve from Fall 2013 to June 2016</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Kathy Baron: Elected to serve from Fall 2014 to June 2017</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 xml:space="preserve">Jeff </w:t>
      </w:r>
      <w:proofErr w:type="spellStart"/>
      <w:r w:rsidRPr="00A71CBF">
        <w:rPr>
          <w:rFonts w:ascii="Perpetua" w:hAnsi="Perpetua" w:cs="Arial"/>
          <w:color w:val="484848"/>
          <w:sz w:val="28"/>
          <w:szCs w:val="28"/>
          <w:u w:color="484848"/>
        </w:rPr>
        <w:t>Zabel</w:t>
      </w:r>
      <w:proofErr w:type="spellEnd"/>
      <w:r w:rsidRPr="00A71CBF">
        <w:rPr>
          <w:rFonts w:ascii="Perpetua" w:hAnsi="Perpetua" w:cs="Arial"/>
          <w:color w:val="484848"/>
          <w:sz w:val="28"/>
          <w:szCs w:val="28"/>
          <w:u w:color="484848"/>
        </w:rPr>
        <w:t>: Elected to serve from Fall 2014 to June 2017</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val="single" w:color="484848"/>
        </w:rPr>
        <w:t>Faculty</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Amy McMahon: Serving from Fall 2014 to June 2017</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val="single" w:color="484848"/>
        </w:rPr>
        <w:t>Community Representative</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Beverly Spencer: Appointed by the Principal - open tenure</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val="single" w:color="484848"/>
        </w:rPr>
        <w:t>Student Representatives</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Irene Golden: Serving through senior year 2014/15</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 xml:space="preserve">Sonya </w:t>
      </w:r>
      <w:proofErr w:type="spellStart"/>
      <w:r w:rsidRPr="00A71CBF">
        <w:rPr>
          <w:rFonts w:ascii="Perpetua" w:hAnsi="Perpetua" w:cs="Arial"/>
          <w:color w:val="484848"/>
          <w:sz w:val="28"/>
          <w:szCs w:val="28"/>
          <w:u w:color="484848"/>
        </w:rPr>
        <w:t>Jampel</w:t>
      </w:r>
      <w:proofErr w:type="spellEnd"/>
      <w:r w:rsidRPr="00A71CBF">
        <w:rPr>
          <w:rFonts w:ascii="Perpetua" w:hAnsi="Perpetua" w:cs="Arial"/>
          <w:color w:val="484848"/>
          <w:sz w:val="28"/>
          <w:szCs w:val="28"/>
          <w:u w:color="484848"/>
        </w:rPr>
        <w:t>: Serving through senior year 2014/15</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 xml:space="preserve">Max </w:t>
      </w:r>
      <w:proofErr w:type="spellStart"/>
      <w:r w:rsidRPr="00A71CBF">
        <w:rPr>
          <w:rFonts w:ascii="Perpetua" w:hAnsi="Perpetua" w:cs="Arial"/>
          <w:color w:val="484848"/>
          <w:sz w:val="28"/>
          <w:szCs w:val="28"/>
          <w:u w:color="484848"/>
        </w:rPr>
        <w:t>Kozlov</w:t>
      </w:r>
      <w:proofErr w:type="spellEnd"/>
      <w:r w:rsidRPr="00A71CBF">
        <w:rPr>
          <w:rFonts w:ascii="Perpetua" w:hAnsi="Perpetua" w:cs="Arial"/>
          <w:color w:val="484848"/>
          <w:sz w:val="28"/>
          <w:szCs w:val="28"/>
          <w:u w:color="484848"/>
        </w:rPr>
        <w:t>: Serving through senior year 2015/16</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Irene Wu: Serving through senior year 2016/17</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val="single" w:color="484848"/>
        </w:rPr>
        <w:t>Alternate</w:t>
      </w:r>
      <w:r w:rsidRPr="00A71CBF">
        <w:rPr>
          <w:rFonts w:ascii="Perpetua" w:hAnsi="Perpetua" w:cs="Arial"/>
          <w:color w:val="484848"/>
          <w:sz w:val="28"/>
          <w:szCs w:val="28"/>
          <w:u w:color="484848"/>
        </w:rPr>
        <w:t> </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Christopher J Banks: Available as alternate Fall 2014 to June 2015</w:t>
      </w: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p>
    <w:p w:rsidR="00A71CBF" w:rsidRPr="00A71CBF" w:rsidRDefault="00A71CBF" w:rsidP="00A71CBF">
      <w:pPr>
        <w:widowControl w:val="0"/>
        <w:autoSpaceDE w:val="0"/>
        <w:autoSpaceDN w:val="0"/>
        <w:adjustRightInd w:val="0"/>
        <w:rPr>
          <w:rFonts w:ascii="Perpetua" w:hAnsi="Perpetua" w:cs="Arial"/>
          <w:color w:val="484848"/>
          <w:sz w:val="28"/>
          <w:szCs w:val="28"/>
          <w:u w:color="484848"/>
        </w:rPr>
      </w:pPr>
      <w:r w:rsidRPr="00A71CBF">
        <w:rPr>
          <w:rFonts w:ascii="Perpetua" w:hAnsi="Perpetua" w:cs="Arial"/>
          <w:color w:val="484848"/>
          <w:sz w:val="28"/>
          <w:szCs w:val="28"/>
          <w:u w:color="484848"/>
        </w:rPr>
        <w:t>The alternate was the candidate who garnered the third highest tally of votes in the 2014 School Council spring elections. As such they will be available to step in to replace any currently serving SC parent representative member who resigns during the 2014/15 school year &amp; will serve out the remainder of the original members term. For more details consult the School Council by-laws.</w:t>
      </w:r>
    </w:p>
    <w:p w:rsidR="00584609" w:rsidRPr="00A71CBF" w:rsidRDefault="00A71CBF">
      <w:pPr>
        <w:rPr>
          <w:rFonts w:ascii="Perpetua" w:hAnsi="Perpetua"/>
        </w:rPr>
      </w:pPr>
    </w:p>
    <w:sectPr w:rsidR="00584609" w:rsidRPr="00A71CBF" w:rsidSect="009B0C4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CBF"/>
    <w:rsid w:val="00A71CB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ennifer_Price@newton.k12.ma.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1</cp:revision>
  <dcterms:created xsi:type="dcterms:W3CDTF">2015-06-06T14:12:00Z</dcterms:created>
  <dcterms:modified xsi:type="dcterms:W3CDTF">2015-06-06T14:13:00Z</dcterms:modified>
</cp:coreProperties>
</file>